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108" w:type="dxa"/>
        <w:tblLook w:val="04A0" w:firstRow="1" w:lastRow="0" w:firstColumn="1" w:lastColumn="0" w:noHBand="0" w:noVBand="1"/>
      </w:tblPr>
      <w:tblGrid>
        <w:gridCol w:w="5069"/>
      </w:tblGrid>
      <w:tr w:rsidR="00AC381D" w:rsidRPr="008B6253" w:rsidTr="00AC381D">
        <w:trPr>
          <w:jc w:val="right"/>
        </w:trPr>
        <w:tc>
          <w:tcPr>
            <w:tcW w:w="5069" w:type="dxa"/>
            <w:shd w:val="clear" w:color="auto" w:fill="auto"/>
          </w:tcPr>
          <w:p w:rsidR="00AC381D" w:rsidRPr="008B6253" w:rsidRDefault="00AC381D" w:rsidP="007C37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625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AC381D" w:rsidRPr="008B6253" w:rsidRDefault="00AC381D" w:rsidP="007C37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к решению </w:t>
            </w:r>
            <w:r w:rsidRPr="008B625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Совета </w:t>
            </w:r>
          </w:p>
          <w:p w:rsidR="00AC381D" w:rsidRPr="008B6253" w:rsidRDefault="00AC381D" w:rsidP="007C37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625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Кореновского городского поселения</w:t>
            </w:r>
          </w:p>
          <w:p w:rsidR="00AC381D" w:rsidRPr="008B6253" w:rsidRDefault="00AC381D" w:rsidP="007C37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625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Кореновского района</w:t>
            </w:r>
          </w:p>
          <w:p w:rsidR="00AC381D" w:rsidRPr="008B6253" w:rsidRDefault="00AC381D" w:rsidP="007C37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от 29 марта 2017</w:t>
            </w:r>
            <w:r w:rsidRPr="008B625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года №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286</w:t>
            </w:r>
          </w:p>
        </w:tc>
      </w:tr>
    </w:tbl>
    <w:p w:rsidR="00AC381D" w:rsidRDefault="00AC381D" w:rsidP="00AC381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81D" w:rsidRDefault="00AC381D" w:rsidP="00AC381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81D" w:rsidRDefault="00AC381D" w:rsidP="00AC381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C381D" w:rsidRPr="00996036" w:rsidRDefault="00AC381D" w:rsidP="00AC3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960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Порядок</w:t>
      </w:r>
    </w:p>
    <w:p w:rsidR="00AC381D" w:rsidRPr="00996036" w:rsidRDefault="00AC381D" w:rsidP="00AC3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eastAsia="ar-SA"/>
        </w:rPr>
      </w:pPr>
      <w:r w:rsidRPr="00996036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eastAsia="ar-SA"/>
        </w:rPr>
        <w:t>по рассмотрению архитектурно-градостроительного облика                             объекта капитального строительства и выдачи решения                                             о согласовании архитектурно-градостроительного облика объекта                         капитального строительства на территории Кореновского                         городского поселения Кореновского района</w:t>
      </w:r>
    </w:p>
    <w:p w:rsidR="00AC381D" w:rsidRPr="00996036" w:rsidRDefault="00AC381D" w:rsidP="00AC38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  <w:lang w:eastAsia="ar-SA"/>
        </w:rPr>
      </w:pPr>
    </w:p>
    <w:p w:rsidR="00AC381D" w:rsidRPr="00DA407E" w:rsidRDefault="00AC381D" w:rsidP="00AC381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ar-SA"/>
        </w:rPr>
      </w:pPr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A407E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</w:t>
      </w:r>
      <w:r w:rsidRPr="00BB2F19">
        <w:rPr>
          <w:rFonts w:ascii="Times New Roman" w:hAnsi="Times New Roman" w:cs="Times New Roman"/>
          <w:sz w:val="28"/>
          <w:szCs w:val="28"/>
        </w:rPr>
        <w:t xml:space="preserve">Федеральным законом от 17 ноября 1995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B2F19">
        <w:rPr>
          <w:rFonts w:ascii="Times New Roman" w:hAnsi="Times New Roman" w:cs="Times New Roman"/>
          <w:sz w:val="28"/>
          <w:szCs w:val="28"/>
        </w:rPr>
        <w:t xml:space="preserve"> 169-ФЗ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2F19">
        <w:rPr>
          <w:rFonts w:ascii="Times New Roman" w:hAnsi="Times New Roman" w:cs="Times New Roman"/>
          <w:sz w:val="28"/>
          <w:szCs w:val="28"/>
        </w:rPr>
        <w:t>Об архитектурной деятельности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B2F19">
        <w:rPr>
          <w:rFonts w:ascii="Times New Roman" w:hAnsi="Times New Roman" w:cs="Times New Roman"/>
          <w:sz w:val="28"/>
          <w:szCs w:val="28"/>
        </w:rPr>
        <w:t xml:space="preserve">, Федеральным законом от 6 октября 2003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№</w:t>
      </w:r>
      <w:r w:rsidRPr="00BB2F19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2F1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B2F1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приказом департамента по архитектуре и градостроительству Краснодарского края от 29 июня 2016 года № 167                    «Об утверждении Порядка рассмотрения архитектурно-градостроительного облика объекта капитального строительства и выдачи решения о согласовании архитектурно-градостроительного облика объекта капитального строительства на территории Краснодарского края»,</w:t>
      </w:r>
      <w:r w:rsidRPr="00BB2F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Уставом Кореновского городского поселения Кореновского района, Р</w:t>
      </w:r>
      <w:r w:rsidRPr="00DE52E8">
        <w:rPr>
          <w:rFonts w:ascii="Times New Roman" w:hAnsi="Times New Roman" w:cs="Times New Roman"/>
          <w:sz w:val="28"/>
          <w:szCs w:val="28"/>
        </w:rPr>
        <w:t>ешением Совета 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27 мая 2015 года № 86 «</w:t>
      </w:r>
      <w:r w:rsidRPr="00DE52E8">
        <w:rPr>
          <w:rFonts w:ascii="Times New Roman" w:hAnsi="Times New Roman" w:cs="Times New Roman"/>
          <w:sz w:val="28"/>
          <w:szCs w:val="28"/>
        </w:rPr>
        <w:t>Об утверждении Правил благоустройства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2E8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Порядок распространяется на объекты капитального строительства, которые расположены на территории Кореновского городского поселения Кореновского района, подлежащие строительству, реконструкции, капитальному ремонту.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>Настоящий Порядок не распространяется на существующие и выявленные объекты культурного наследия, объекты индивидуального жилищного строительства, а также линейные объекты.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1"/>
      <w:r>
        <w:rPr>
          <w:rFonts w:ascii="Times New Roman" w:hAnsi="Times New Roman" w:cs="Times New Roman"/>
          <w:sz w:val="28"/>
          <w:szCs w:val="28"/>
        </w:rPr>
        <w:t>3</w:t>
      </w:r>
      <w:r w:rsidRPr="00BC5EED">
        <w:rPr>
          <w:rFonts w:ascii="Times New Roman" w:hAnsi="Times New Roman" w:cs="Times New Roman"/>
          <w:sz w:val="28"/>
          <w:szCs w:val="28"/>
        </w:rPr>
        <w:t>. Основными целями рассмотрения архитектурно-градостроительного облика объекта</w:t>
      </w:r>
      <w:r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Pr="00BC5EED">
        <w:rPr>
          <w:rFonts w:ascii="Times New Roman" w:hAnsi="Times New Roman" w:cs="Times New Roman"/>
          <w:sz w:val="28"/>
          <w:szCs w:val="28"/>
        </w:rPr>
        <w:t xml:space="preserve"> являются:</w:t>
      </w:r>
      <w:bookmarkEnd w:id="0"/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>обеспечение пространственной интеграции, композиционной гармонизации, средового разнообразия в структуре застройки Кореновского городского поселения Кореновского района;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 xml:space="preserve">формирование силуэта, архитектурно-художественного облика и средовых характеристик </w:t>
      </w:r>
      <w:r w:rsidRPr="00942FBA">
        <w:rPr>
          <w:rFonts w:ascii="Times New Roman" w:hAnsi="Times New Roman" w:cs="Times New Roman"/>
          <w:sz w:val="28"/>
          <w:szCs w:val="28"/>
        </w:rPr>
        <w:t xml:space="preserve">территории Кореновского городского поселения </w:t>
      </w:r>
      <w:r w:rsidRPr="00942FBA">
        <w:rPr>
          <w:rFonts w:ascii="Times New Roman" w:hAnsi="Times New Roman" w:cs="Times New Roman"/>
          <w:sz w:val="28"/>
          <w:szCs w:val="28"/>
        </w:rPr>
        <w:lastRenderedPageBreak/>
        <w:t>Кореновского района</w:t>
      </w:r>
      <w:r w:rsidRPr="00BC5EED">
        <w:rPr>
          <w:rFonts w:ascii="Times New Roman" w:hAnsi="Times New Roman" w:cs="Times New Roman"/>
          <w:sz w:val="28"/>
          <w:szCs w:val="28"/>
        </w:rPr>
        <w:t xml:space="preserve"> с учетом требований по сохранению историко-культурного и природного наследия, а также современных стандартов качества о</w:t>
      </w:r>
      <w:r>
        <w:rPr>
          <w:rFonts w:ascii="Times New Roman" w:hAnsi="Times New Roman" w:cs="Times New Roman"/>
          <w:sz w:val="28"/>
          <w:szCs w:val="28"/>
        </w:rPr>
        <w:t xml:space="preserve">рганизации жилых, общественных и </w:t>
      </w:r>
      <w:r w:rsidRPr="00BC5EED">
        <w:rPr>
          <w:rFonts w:ascii="Times New Roman" w:hAnsi="Times New Roman" w:cs="Times New Roman"/>
          <w:sz w:val="28"/>
          <w:szCs w:val="28"/>
        </w:rPr>
        <w:t>производственных территорий;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 xml:space="preserve">обеспечение пространственной связности отдельных элементов планировочной структуры в условиях необходимости повышения эффективности использования </w:t>
      </w:r>
      <w:r w:rsidRPr="00942FBA">
        <w:rPr>
          <w:rFonts w:ascii="Times New Roman" w:hAnsi="Times New Roman" w:cs="Times New Roman"/>
          <w:sz w:val="28"/>
          <w:szCs w:val="28"/>
        </w:rPr>
        <w:t>территори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42FBA">
        <w:rPr>
          <w:rFonts w:ascii="Times New Roman" w:hAnsi="Times New Roman" w:cs="Times New Roman"/>
          <w:sz w:val="28"/>
          <w:szCs w:val="28"/>
        </w:rPr>
        <w:t xml:space="preserve"> Кореновского городского поселения Кореновского района</w:t>
      </w:r>
      <w:r w:rsidRPr="00BC5EED">
        <w:rPr>
          <w:rFonts w:ascii="Times New Roman" w:hAnsi="Times New Roman" w:cs="Times New Roman"/>
          <w:sz w:val="28"/>
          <w:szCs w:val="28"/>
        </w:rPr>
        <w:t>.</w:t>
      </w:r>
      <w:bookmarkStart w:id="1" w:name="sub_103"/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Уполномоченным органом администрации Кореновского городского поселения Кореновского района </w:t>
      </w:r>
      <w:r w:rsidRPr="007D25F5">
        <w:rPr>
          <w:rFonts w:ascii="Times New Roman" w:hAnsi="Times New Roman" w:cs="Times New Roman"/>
          <w:sz w:val="28"/>
          <w:szCs w:val="28"/>
        </w:rPr>
        <w:t>по рассмотрению архитектурно-градостроительного облика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25F5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Pr="0037632A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Pr="007D25F5">
        <w:rPr>
          <w:rFonts w:ascii="Times New Roman" w:hAnsi="Times New Roman" w:cs="Times New Roman"/>
          <w:sz w:val="28"/>
          <w:szCs w:val="28"/>
        </w:rPr>
        <w:t>и выдач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D25F5">
        <w:rPr>
          <w:rFonts w:ascii="Times New Roman" w:hAnsi="Times New Roman" w:cs="Times New Roman"/>
          <w:sz w:val="28"/>
          <w:szCs w:val="28"/>
        </w:rPr>
        <w:t xml:space="preserve"> решения о согласовании архитектурно-градостроительного облика объекта</w:t>
      </w:r>
      <w:r w:rsidRPr="0037632A">
        <w:t xml:space="preserve"> </w:t>
      </w:r>
      <w:r w:rsidRPr="0037632A">
        <w:rPr>
          <w:rFonts w:ascii="Times New Roman" w:hAnsi="Times New Roman" w:cs="Times New Roman"/>
          <w:sz w:val="28"/>
          <w:szCs w:val="28"/>
        </w:rPr>
        <w:t>капитального строительства</w:t>
      </w:r>
      <w:r w:rsidRPr="007D25F5">
        <w:rPr>
          <w:rFonts w:ascii="Times New Roman" w:hAnsi="Times New Roman" w:cs="Times New Roman"/>
          <w:sz w:val="28"/>
          <w:szCs w:val="28"/>
        </w:rPr>
        <w:t xml:space="preserve"> на территории Кореновского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 является отдел архитектуры и градостроительства администрации Кореновского городского поселения Кореновского района (далее – уполномоченный орган).</w:t>
      </w:r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C5EED">
        <w:rPr>
          <w:rFonts w:ascii="Times New Roman" w:hAnsi="Times New Roman" w:cs="Times New Roman"/>
          <w:sz w:val="28"/>
          <w:szCs w:val="28"/>
        </w:rPr>
        <w:t xml:space="preserve">. Достижение целей, указанных в </w:t>
      </w:r>
      <w:hyperlink w:anchor="sub_101" w:history="1">
        <w:r w:rsidRPr="00DA407E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DA407E">
        <w:rPr>
          <w:rFonts w:ascii="Times New Roman" w:hAnsi="Times New Roman" w:cs="Times New Roman"/>
          <w:sz w:val="28"/>
          <w:szCs w:val="28"/>
        </w:rPr>
        <w:t xml:space="preserve"> нас</w:t>
      </w:r>
      <w:r w:rsidRPr="00BC5EED">
        <w:rPr>
          <w:rFonts w:ascii="Times New Roman" w:hAnsi="Times New Roman" w:cs="Times New Roman"/>
          <w:sz w:val="28"/>
          <w:szCs w:val="28"/>
        </w:rPr>
        <w:t>тоящего Порядка, осуществляется путем проведения оценки архитектурно-градостроительного облика объекта капитального строительства с учетом:</w:t>
      </w:r>
      <w:bookmarkEnd w:id="1"/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 xml:space="preserve">соответствия параметров объекта капитального строительства нормативной документации, регламентирующей градостроительную деятельность </w:t>
      </w:r>
      <w:r w:rsidRPr="00942FB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BC5EED">
        <w:rPr>
          <w:rFonts w:ascii="Times New Roman" w:hAnsi="Times New Roman" w:cs="Times New Roman"/>
          <w:sz w:val="28"/>
          <w:szCs w:val="28"/>
        </w:rPr>
        <w:t>размещения объекта капитального строительства, и градостроител</w:t>
      </w:r>
      <w:r>
        <w:rPr>
          <w:rFonts w:ascii="Times New Roman" w:hAnsi="Times New Roman" w:cs="Times New Roman"/>
          <w:sz w:val="28"/>
          <w:szCs w:val="28"/>
        </w:rPr>
        <w:t>ьному плану земельного участка;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C5EED">
        <w:rPr>
          <w:rFonts w:ascii="Times New Roman" w:hAnsi="Times New Roman" w:cs="Times New Roman"/>
          <w:sz w:val="28"/>
          <w:szCs w:val="28"/>
        </w:rPr>
        <w:t xml:space="preserve">радостроительной интеграции объемно-планировочных архитектурно-художественных </w:t>
      </w:r>
      <w:r>
        <w:rPr>
          <w:rFonts w:ascii="Times New Roman" w:hAnsi="Times New Roman" w:cs="Times New Roman"/>
          <w:sz w:val="28"/>
          <w:szCs w:val="28"/>
        </w:rPr>
        <w:t xml:space="preserve">(в том числе силуэтных, композиционных декоративно-пластических, стилистических, колористических) </w:t>
      </w:r>
      <w:r w:rsidRPr="00BC5EED">
        <w:rPr>
          <w:rFonts w:ascii="Times New Roman" w:hAnsi="Times New Roman" w:cs="Times New Roman"/>
          <w:sz w:val="28"/>
          <w:szCs w:val="28"/>
        </w:rPr>
        <w:t>характеристик объекта капитального строительства в существующую среду и сложившуюся застройку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 xml:space="preserve">сложившихся особенностей пространственной организации и функционального назначения территории, в том числе исторической, природно-ландшафтной, курортно-рекреационной, планировочной, композиционной, археологической и средовой </w:t>
      </w:r>
      <w:r>
        <w:rPr>
          <w:rFonts w:ascii="Times New Roman" w:hAnsi="Times New Roman" w:cs="Times New Roman"/>
          <w:sz w:val="28"/>
          <w:szCs w:val="28"/>
        </w:rPr>
        <w:t xml:space="preserve">основы </w:t>
      </w:r>
      <w:r w:rsidRPr="00BC5EED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>недопущения ухудшения средовых характеристик и обеспечения устойчивого формирования среды, благоприятной для жизнедеятельности населения.</w:t>
      </w:r>
      <w:bookmarkStart w:id="2" w:name="sub_104"/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22"/>
      <w:bookmarkEnd w:id="2"/>
      <w:r>
        <w:rPr>
          <w:rFonts w:ascii="Times New Roman" w:hAnsi="Times New Roman" w:cs="Times New Roman"/>
          <w:sz w:val="28"/>
          <w:szCs w:val="28"/>
        </w:rPr>
        <w:t>6. Физические и юридические лица, осуществляющие строительство, реконструкцию, капитальный ремонт объекта капитального строительства (далее – Заявитель)</w:t>
      </w:r>
      <w:r w:rsidRPr="00BC5E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направляют в администрацию Кореновского городского поселения Кореновского района заявление о рассмотрении архитектурно-градостроительного облика объекта капитального строительства и выдаче решения о согласовании архитектурно-градостроительного облика объекта капитального строительства, расположенного на территории Кореновского городского поселения Кореновского района, по форме согласно                     Приложению №1 к настоящему Порядку.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BC5EED">
        <w:rPr>
          <w:rFonts w:ascii="Times New Roman" w:hAnsi="Times New Roman" w:cs="Times New Roman"/>
          <w:sz w:val="28"/>
          <w:szCs w:val="28"/>
        </w:rPr>
        <w:t>. Интересы Заявителя могут представлять иные лица, уполномоченные Заявителем в установленном законодательством порядке.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C5EED">
        <w:rPr>
          <w:rFonts w:ascii="Times New Roman" w:hAnsi="Times New Roman" w:cs="Times New Roman"/>
          <w:sz w:val="28"/>
          <w:szCs w:val="28"/>
        </w:rPr>
        <w:t xml:space="preserve">. К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BC5EED">
        <w:rPr>
          <w:rFonts w:ascii="Times New Roman" w:hAnsi="Times New Roman" w:cs="Times New Roman"/>
          <w:sz w:val="28"/>
          <w:szCs w:val="28"/>
        </w:rPr>
        <w:t>аяв</w:t>
      </w:r>
      <w:r>
        <w:rPr>
          <w:rFonts w:ascii="Times New Roman" w:hAnsi="Times New Roman" w:cs="Times New Roman"/>
          <w:sz w:val="28"/>
          <w:szCs w:val="28"/>
        </w:rPr>
        <w:t>лению</w:t>
      </w:r>
      <w:r w:rsidRPr="00BC5EED">
        <w:rPr>
          <w:rFonts w:ascii="Times New Roman" w:hAnsi="Times New Roman" w:cs="Times New Roman"/>
          <w:sz w:val="28"/>
          <w:szCs w:val="28"/>
        </w:rPr>
        <w:t xml:space="preserve"> прилагаются: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Pr="00BC5EED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Заявителя;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д</w:t>
      </w:r>
      <w:r w:rsidRPr="00BC5EED">
        <w:rPr>
          <w:rFonts w:ascii="Times New Roman" w:hAnsi="Times New Roman" w:cs="Times New Roman"/>
          <w:sz w:val="28"/>
          <w:szCs w:val="28"/>
        </w:rPr>
        <w:t>оверенность, оформленная в установленном законодательством порядке (при обращении лица, уполномоченного Заявителем);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Pr="00BC5EED">
        <w:rPr>
          <w:rFonts w:ascii="Times New Roman" w:hAnsi="Times New Roman" w:cs="Times New Roman"/>
          <w:sz w:val="28"/>
          <w:szCs w:val="28"/>
        </w:rPr>
        <w:t>материалы архитектурно-градостроительного облика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843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реконструкции, капитального ремонта</w:t>
      </w:r>
      <w:r w:rsidRPr="00BC5EED">
        <w:rPr>
          <w:rFonts w:ascii="Times New Roman" w:hAnsi="Times New Roman" w:cs="Times New Roman"/>
          <w:sz w:val="28"/>
          <w:szCs w:val="28"/>
        </w:rPr>
        <w:t xml:space="preserve"> (на бумажном и электронном носителях);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</w:t>
      </w:r>
      <w:r w:rsidRPr="00BC5EED">
        <w:rPr>
          <w:rFonts w:ascii="Times New Roman" w:hAnsi="Times New Roman" w:cs="Times New Roman"/>
          <w:sz w:val="28"/>
          <w:szCs w:val="28"/>
        </w:rPr>
        <w:t xml:space="preserve">согласование и/или заключение управления охраны объектов культурного наследия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BC5EED">
        <w:rPr>
          <w:rFonts w:ascii="Times New Roman" w:hAnsi="Times New Roman" w:cs="Times New Roman"/>
          <w:sz w:val="28"/>
          <w:szCs w:val="28"/>
        </w:rPr>
        <w:t>в случаях,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пунктом</w:t>
      </w:r>
      <w:r w:rsidRPr="00BC5EED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6" w:history="1">
        <w:r>
          <w:rPr>
            <w:rFonts w:ascii="Times New Roman" w:hAnsi="Times New Roman" w:cs="Times New Roman"/>
            <w:sz w:val="28"/>
            <w:szCs w:val="28"/>
          </w:rPr>
          <w:t>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 копия правоустанавливающих документов на земельный участок и/или объекты капитального строительства, подлежащие строительству, реконструкции, капитальному ремонту, если указанные документы отсутствуют в Е</w:t>
      </w:r>
      <w:r w:rsidRPr="00530114">
        <w:rPr>
          <w:rFonts w:ascii="Times New Roman" w:hAnsi="Times New Roman" w:cs="Times New Roman"/>
          <w:sz w:val="28"/>
          <w:szCs w:val="28"/>
        </w:rPr>
        <w:t>дин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3011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30114">
        <w:rPr>
          <w:rFonts w:ascii="Times New Roman" w:hAnsi="Times New Roman" w:cs="Times New Roman"/>
          <w:sz w:val="28"/>
          <w:szCs w:val="28"/>
        </w:rPr>
        <w:t xml:space="preserve"> реестр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30114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>
        <w:rPr>
          <w:rFonts w:ascii="Times New Roman" w:hAnsi="Times New Roman" w:cs="Times New Roman"/>
          <w:sz w:val="28"/>
          <w:szCs w:val="28"/>
        </w:rPr>
        <w:t>, в соответствии с Ф</w:t>
      </w:r>
      <w:r w:rsidRPr="00530114">
        <w:rPr>
          <w:rFonts w:ascii="Times New Roman" w:hAnsi="Times New Roman" w:cs="Times New Roman"/>
          <w:sz w:val="28"/>
          <w:szCs w:val="28"/>
        </w:rPr>
        <w:t>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3011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301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530114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530114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 года № 218- ФЗ «</w:t>
      </w:r>
      <w:r w:rsidRPr="00530114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BC5EED">
        <w:rPr>
          <w:rFonts w:ascii="Times New Roman" w:hAnsi="Times New Roman" w:cs="Times New Roman"/>
          <w:sz w:val="28"/>
          <w:szCs w:val="28"/>
        </w:rPr>
        <w:t>Материалы архитектурно-градостроительного облика объекта капитального строительства,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EED">
        <w:rPr>
          <w:rFonts w:ascii="Times New Roman" w:hAnsi="Times New Roman" w:cs="Times New Roman"/>
          <w:sz w:val="28"/>
          <w:szCs w:val="28"/>
        </w:rPr>
        <w:t>расположенного в границах территорий объектов культурного наследия, в зонах их охраны и объектов археологического наследия, до принятия архитектурно-градостроительного облика объекта капитального строительства подлежат согласованию с управлением государственной охраны объектов культурного наследия Краснодарского края.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023CFA">
        <w:rPr>
          <w:rFonts w:ascii="Times New Roman" w:hAnsi="Times New Roman" w:cs="Times New Roman"/>
          <w:sz w:val="28"/>
          <w:szCs w:val="28"/>
        </w:rPr>
        <w:t>Материалы архитектур</w:t>
      </w:r>
      <w:r w:rsidRPr="00BC5EED">
        <w:rPr>
          <w:rFonts w:ascii="Times New Roman" w:hAnsi="Times New Roman" w:cs="Times New Roman"/>
          <w:sz w:val="28"/>
          <w:szCs w:val="28"/>
        </w:rPr>
        <w:t>но-градостроительного облика объекта капитального строительства должны содержать: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>пояснительную записку, содержащую характеристику и технико-экономические показатели объекта капитального строительства;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>схему ситуационного плана (масштаб 1:2000);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>схему планировочной организации земельного участка, совмещенную со схемой транспортной организации территории (на государственной топографической основе в масштабе 1:500);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>перспективные изображения проектируемого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отображающие цветовые решения всех фасадов                                </w:t>
      </w:r>
      <w:r w:rsidRPr="00BC5EED">
        <w:rPr>
          <w:rFonts w:ascii="Times New Roman" w:hAnsi="Times New Roman" w:cs="Times New Roman"/>
          <w:sz w:val="28"/>
          <w:szCs w:val="28"/>
        </w:rPr>
        <w:t>(ЗD-визуализация).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BC5EED">
        <w:rPr>
          <w:rFonts w:ascii="Times New Roman" w:hAnsi="Times New Roman" w:cs="Times New Roman"/>
          <w:sz w:val="28"/>
          <w:szCs w:val="28"/>
        </w:rPr>
        <w:t>Материалы архитектурно-градостроительного облика объ</w:t>
      </w:r>
      <w:r>
        <w:rPr>
          <w:rFonts w:ascii="Times New Roman" w:hAnsi="Times New Roman" w:cs="Times New Roman"/>
          <w:sz w:val="28"/>
          <w:szCs w:val="28"/>
        </w:rPr>
        <w:t xml:space="preserve">екта капитального строительства </w:t>
      </w:r>
      <w:r w:rsidRPr="00BC5EED">
        <w:rPr>
          <w:rFonts w:ascii="Times New Roman" w:hAnsi="Times New Roman" w:cs="Times New Roman"/>
          <w:sz w:val="28"/>
          <w:szCs w:val="28"/>
        </w:rPr>
        <w:t>представляются: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EED">
        <w:rPr>
          <w:rFonts w:ascii="Times New Roman" w:hAnsi="Times New Roman" w:cs="Times New Roman"/>
          <w:sz w:val="28"/>
          <w:szCs w:val="28"/>
        </w:rPr>
        <w:t xml:space="preserve">в бумажном виде </w:t>
      </w:r>
      <w:r>
        <w:rPr>
          <w:rFonts w:ascii="Times New Roman" w:hAnsi="Times New Roman" w:cs="Times New Roman"/>
          <w:sz w:val="28"/>
          <w:szCs w:val="28"/>
        </w:rPr>
        <w:t xml:space="preserve">в виде альбома с цветными иллюстрациями в 2 экземплярах и </w:t>
      </w:r>
      <w:r w:rsidRPr="00BC5EED">
        <w:rPr>
          <w:rFonts w:ascii="Times New Roman" w:hAnsi="Times New Roman" w:cs="Times New Roman"/>
          <w:sz w:val="28"/>
          <w:szCs w:val="28"/>
        </w:rPr>
        <w:t>в электронном виде в формате PDF.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C5EED">
        <w:rPr>
          <w:rFonts w:ascii="Times New Roman" w:hAnsi="Times New Roman" w:cs="Times New Roman"/>
          <w:sz w:val="28"/>
          <w:szCs w:val="28"/>
        </w:rPr>
        <w:t>. Требования к оформлению альбомов: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>выполняются в формате A</w:t>
      </w:r>
      <w:r>
        <w:rPr>
          <w:rFonts w:ascii="Times New Roman" w:hAnsi="Times New Roman" w:cs="Times New Roman"/>
          <w:sz w:val="28"/>
          <w:szCs w:val="28"/>
        </w:rPr>
        <w:t>4 (допускается А3)</w:t>
      </w:r>
      <w:r w:rsidRPr="00BC5EED">
        <w:rPr>
          <w:rFonts w:ascii="Times New Roman" w:hAnsi="Times New Roman" w:cs="Times New Roman"/>
          <w:sz w:val="28"/>
          <w:szCs w:val="28"/>
        </w:rPr>
        <w:t>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>титульные листы должны быть подписаны заказчиком и авторами архитектурно-градостроительного облика объекта капитального строительства;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 xml:space="preserve">материалы брошюруются в последовательности, указанной в </w:t>
      </w:r>
      <w:hyperlink w:anchor="sub_112" w:history="1">
        <w:r w:rsidRPr="00DA407E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>
        <w:rPr>
          <w:rFonts w:ascii="Times New Roman" w:hAnsi="Times New Roman" w:cs="Times New Roman"/>
          <w:sz w:val="28"/>
          <w:szCs w:val="28"/>
        </w:rPr>
        <w:t>10.</w:t>
      </w:r>
      <w:r w:rsidRPr="00BC5EED">
        <w:rPr>
          <w:rFonts w:ascii="Times New Roman" w:hAnsi="Times New Roman" w:cs="Times New Roman"/>
          <w:sz w:val="28"/>
          <w:szCs w:val="28"/>
        </w:rPr>
        <w:t>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lastRenderedPageBreak/>
        <w:t xml:space="preserve">схемы ситуационного плана, планировочной организации земельного участка </w:t>
      </w:r>
      <w:r>
        <w:rPr>
          <w:rFonts w:ascii="Times New Roman" w:hAnsi="Times New Roman" w:cs="Times New Roman"/>
          <w:sz w:val="28"/>
          <w:szCs w:val="28"/>
        </w:rPr>
        <w:t>выполняются с экспликацией;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 xml:space="preserve">схемы фасадов </w:t>
      </w:r>
      <w:r w:rsidRPr="00D93787">
        <w:rPr>
          <w:rFonts w:ascii="Times New Roman" w:hAnsi="Times New Roman" w:cs="Times New Roman"/>
          <w:sz w:val="28"/>
          <w:szCs w:val="28"/>
        </w:rPr>
        <w:t xml:space="preserve">ЗD-визуализация </w:t>
      </w:r>
      <w:r w:rsidRPr="00BC5EED">
        <w:rPr>
          <w:rFonts w:ascii="Times New Roman" w:hAnsi="Times New Roman" w:cs="Times New Roman"/>
          <w:sz w:val="28"/>
          <w:szCs w:val="28"/>
        </w:rPr>
        <w:t>выполняются с колористическим решением объ</w:t>
      </w:r>
      <w:r>
        <w:rPr>
          <w:rFonts w:ascii="Times New Roman" w:hAnsi="Times New Roman" w:cs="Times New Roman"/>
          <w:sz w:val="28"/>
          <w:szCs w:val="28"/>
        </w:rPr>
        <w:t>екта капитального строительства</w:t>
      </w:r>
      <w:r w:rsidRPr="00BC5EED">
        <w:rPr>
          <w:rFonts w:ascii="Times New Roman" w:hAnsi="Times New Roman" w:cs="Times New Roman"/>
          <w:sz w:val="28"/>
          <w:szCs w:val="28"/>
        </w:rPr>
        <w:t xml:space="preserve"> и окружающей застройки.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BC5EED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архитектурно-градостроительного облика объекта капитального строительства в соответствии </w:t>
      </w:r>
      <w:r w:rsidRPr="00DA407E">
        <w:rPr>
          <w:rFonts w:ascii="Times New Roman" w:hAnsi="Times New Roman" w:cs="Times New Roman"/>
          <w:sz w:val="28"/>
          <w:szCs w:val="28"/>
        </w:rPr>
        <w:t xml:space="preserve">с </w:t>
      </w:r>
      <w:hyperlink w:anchor="sub_104" w:history="1">
        <w:r w:rsidRPr="00DA407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>
        <w:rPr>
          <w:rFonts w:ascii="Times New Roman" w:hAnsi="Times New Roman" w:cs="Times New Roman"/>
          <w:sz w:val="28"/>
          <w:szCs w:val="28"/>
        </w:rPr>
        <w:t>2</w:t>
      </w:r>
      <w:r w:rsidRPr="00BC5EED">
        <w:rPr>
          <w:rFonts w:ascii="Times New Roman" w:hAnsi="Times New Roman" w:cs="Times New Roman"/>
          <w:sz w:val="28"/>
          <w:szCs w:val="28"/>
        </w:rPr>
        <w:t xml:space="preserve"> настоящего Порядка могут быть приняты решения: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выдачи решения </w:t>
      </w:r>
      <w:r w:rsidRPr="00BC5EED">
        <w:rPr>
          <w:rFonts w:ascii="Times New Roman" w:hAnsi="Times New Roman" w:cs="Times New Roman"/>
          <w:sz w:val="28"/>
          <w:szCs w:val="28"/>
        </w:rPr>
        <w:t>о согласовании архитектурно-градостроительного облика объ</w:t>
      </w:r>
      <w:r>
        <w:rPr>
          <w:rFonts w:ascii="Times New Roman" w:hAnsi="Times New Roman" w:cs="Times New Roman"/>
          <w:sz w:val="28"/>
          <w:szCs w:val="28"/>
        </w:rPr>
        <w:t>екта капитального строительства</w:t>
      </w:r>
      <w:r w:rsidRPr="00BC5EED">
        <w:rPr>
          <w:rFonts w:ascii="Times New Roman" w:hAnsi="Times New Roman" w:cs="Times New Roman"/>
          <w:sz w:val="28"/>
          <w:szCs w:val="28"/>
        </w:rPr>
        <w:t>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 xml:space="preserve">о необходимости доработки </w:t>
      </w:r>
      <w:r>
        <w:rPr>
          <w:rFonts w:ascii="Times New Roman" w:hAnsi="Times New Roman" w:cs="Times New Roman"/>
          <w:sz w:val="28"/>
          <w:szCs w:val="28"/>
        </w:rPr>
        <w:t xml:space="preserve">материалов </w:t>
      </w:r>
      <w:r w:rsidRPr="00BC5EED">
        <w:rPr>
          <w:rFonts w:ascii="Times New Roman" w:hAnsi="Times New Roman" w:cs="Times New Roman"/>
          <w:sz w:val="28"/>
          <w:szCs w:val="28"/>
        </w:rPr>
        <w:t>архитектурно-градостроительного облика объекта капитального строительства;</w:t>
      </w:r>
    </w:p>
    <w:p w:rsidR="00AC381D" w:rsidRDefault="00AC381D" w:rsidP="00AC381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EED">
        <w:rPr>
          <w:rFonts w:ascii="Times New Roman" w:hAnsi="Times New Roman" w:cs="Times New Roman"/>
          <w:sz w:val="28"/>
          <w:szCs w:val="28"/>
        </w:rPr>
        <w:t>об отклонении от дальнейшего рассмотрения</w:t>
      </w:r>
      <w:r>
        <w:rPr>
          <w:rFonts w:ascii="Times New Roman" w:hAnsi="Times New Roman" w:cs="Times New Roman"/>
          <w:sz w:val="28"/>
          <w:szCs w:val="28"/>
        </w:rPr>
        <w:t xml:space="preserve"> заявления о согласовании </w:t>
      </w:r>
      <w:r w:rsidRPr="00BC5EED">
        <w:rPr>
          <w:rFonts w:ascii="Times New Roman" w:hAnsi="Times New Roman" w:cs="Times New Roman"/>
          <w:sz w:val="28"/>
          <w:szCs w:val="28"/>
        </w:rPr>
        <w:t xml:space="preserve">архитектурно-градостроительного </w:t>
      </w:r>
      <w:r>
        <w:rPr>
          <w:rFonts w:ascii="Times New Roman" w:hAnsi="Times New Roman" w:cs="Times New Roman"/>
          <w:sz w:val="28"/>
          <w:szCs w:val="28"/>
        </w:rPr>
        <w:t>облика объекта капитального строительства.</w:t>
      </w:r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BC5EED">
        <w:rPr>
          <w:rFonts w:ascii="Times New Roman" w:hAnsi="Times New Roman" w:cs="Times New Roman"/>
          <w:sz w:val="28"/>
          <w:szCs w:val="28"/>
        </w:rPr>
        <w:t xml:space="preserve">Решение подписывается </w:t>
      </w:r>
      <w:r>
        <w:rPr>
          <w:rFonts w:ascii="Times New Roman" w:hAnsi="Times New Roman" w:cs="Times New Roman"/>
          <w:sz w:val="28"/>
          <w:szCs w:val="28"/>
        </w:rPr>
        <w:t xml:space="preserve">главой </w:t>
      </w:r>
      <w:r w:rsidRPr="00EE5E86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>, либо должностным лицом исполняющим его обязанности.</w:t>
      </w:r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BC5EED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об отклонении от дальнейшего рассмотрения архитектурно-градостроительного облика объекта капитального строительства принимается в случае:</w:t>
      </w:r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15.1. предоставления недостоверных сведений;</w:t>
      </w:r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15.2. </w:t>
      </w:r>
      <w:r w:rsidRPr="00BC5EED">
        <w:rPr>
          <w:rFonts w:ascii="Times New Roman" w:hAnsi="Times New Roman" w:cs="Times New Roman"/>
          <w:sz w:val="28"/>
          <w:szCs w:val="28"/>
        </w:rPr>
        <w:t>отсутстви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C5EED">
        <w:rPr>
          <w:rFonts w:ascii="Times New Roman" w:hAnsi="Times New Roman" w:cs="Times New Roman"/>
          <w:sz w:val="28"/>
          <w:szCs w:val="28"/>
        </w:rPr>
        <w:t xml:space="preserve"> материалов, указанных </w:t>
      </w:r>
      <w:r w:rsidRPr="00CA093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пункте 10;</w:t>
      </w:r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15.3.</w:t>
      </w:r>
      <w:r w:rsidRPr="00627921">
        <w:rPr>
          <w:rFonts w:ascii="Times New Roman" w:hAnsi="Times New Roman" w:cs="Times New Roman"/>
          <w:sz w:val="28"/>
          <w:szCs w:val="28"/>
        </w:rPr>
        <w:t xml:space="preserve"> несоблюдени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27921">
        <w:rPr>
          <w:rFonts w:ascii="Times New Roman" w:hAnsi="Times New Roman" w:cs="Times New Roman"/>
          <w:sz w:val="28"/>
          <w:szCs w:val="28"/>
        </w:rPr>
        <w:t xml:space="preserve"> требований, указанных в </w:t>
      </w:r>
      <w:hyperlink w:anchor="sub_111" w:history="1">
        <w:r w:rsidRPr="00627921">
          <w:rPr>
            <w:rFonts w:ascii="Times New Roman" w:hAnsi="Times New Roman" w:cs="Times New Roman"/>
            <w:sz w:val="28"/>
            <w:szCs w:val="28"/>
          </w:rPr>
          <w:t xml:space="preserve">пунктах </w:t>
        </w:r>
      </w:hyperlink>
      <w:r>
        <w:rPr>
          <w:rFonts w:ascii="Times New Roman" w:hAnsi="Times New Roman" w:cs="Times New Roman"/>
          <w:sz w:val="28"/>
          <w:szCs w:val="28"/>
        </w:rPr>
        <w:t>11, 12</w:t>
      </w:r>
      <w:r w:rsidRPr="00627921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BC5EED">
        <w:rPr>
          <w:rFonts w:ascii="Times New Roman" w:hAnsi="Times New Roman" w:cs="Times New Roman"/>
          <w:sz w:val="28"/>
          <w:szCs w:val="28"/>
        </w:rPr>
        <w:t>.</w:t>
      </w:r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BC5EED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о необходимости доработки или об отклонении от дальнейшего рассмотрения архитектурно-градостроительного облика объекта капитального строительства и выдачи Решения должно быть обоснованно.</w:t>
      </w:r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BC5EED">
        <w:rPr>
          <w:rFonts w:ascii="Times New Roman" w:hAnsi="Times New Roman" w:cs="Times New Roman"/>
          <w:sz w:val="28"/>
          <w:szCs w:val="28"/>
        </w:rPr>
        <w:t xml:space="preserve"> После согласования архитектурно-градостроительного облика объекта капитального строительства и выдачи Решения материалы архитектурно-градостроительного облика объекта капитального строительства и копия Решения подлежат хранению в </w:t>
      </w:r>
      <w:r>
        <w:rPr>
          <w:rFonts w:ascii="Times New Roman" w:hAnsi="Times New Roman" w:cs="Times New Roman"/>
          <w:sz w:val="28"/>
          <w:szCs w:val="28"/>
        </w:rPr>
        <w:t xml:space="preserve">бумажном и </w:t>
      </w:r>
      <w:r w:rsidRPr="00BC5EED">
        <w:rPr>
          <w:rFonts w:ascii="Times New Roman" w:hAnsi="Times New Roman" w:cs="Times New Roman"/>
          <w:sz w:val="28"/>
          <w:szCs w:val="28"/>
        </w:rPr>
        <w:t>электронном вид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BC5EED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отделе архитектуры и градостроительства администрации </w:t>
      </w:r>
      <w:r w:rsidRPr="00EE5E86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базе данных утвержденных Решений.</w:t>
      </w:r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Pr="00BC5EED">
        <w:rPr>
          <w:rFonts w:ascii="Times New Roman" w:hAnsi="Times New Roman" w:cs="Times New Roman"/>
          <w:sz w:val="28"/>
          <w:szCs w:val="28"/>
        </w:rPr>
        <w:t xml:space="preserve"> Выдача Решения, информирование о необходимости доработки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C5EED">
        <w:rPr>
          <w:rFonts w:ascii="Times New Roman" w:hAnsi="Times New Roman" w:cs="Times New Roman"/>
          <w:sz w:val="28"/>
          <w:szCs w:val="28"/>
        </w:rPr>
        <w:t xml:space="preserve">или об отклонении от дальнейшего рассмотрения архитектурно-градостроительного облика объекта капитального строительства и выдачи Решения осуществляется </w:t>
      </w:r>
      <w:r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BC5EED">
        <w:rPr>
          <w:rFonts w:ascii="Times New Roman" w:hAnsi="Times New Roman" w:cs="Times New Roman"/>
          <w:sz w:val="28"/>
          <w:szCs w:val="28"/>
        </w:rPr>
        <w:t>.</w:t>
      </w:r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Pr="00BC5EED">
        <w:rPr>
          <w:rFonts w:ascii="Times New Roman" w:hAnsi="Times New Roman" w:cs="Times New Roman"/>
          <w:sz w:val="28"/>
          <w:szCs w:val="28"/>
        </w:rPr>
        <w:t xml:space="preserve"> Срок принятия решений, указанных </w:t>
      </w:r>
      <w:r w:rsidRPr="0062792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пункте </w:t>
      </w:r>
      <w:hyperlink w:anchor="sub_114" w:history="1">
        <w:r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Pr="00BC5EED">
        <w:rPr>
          <w:rFonts w:ascii="Times New Roman" w:hAnsi="Times New Roman" w:cs="Times New Roman"/>
          <w:sz w:val="28"/>
          <w:szCs w:val="28"/>
        </w:rPr>
        <w:t xml:space="preserve"> настоящего Порядка, составляет не более 30 календа</w:t>
      </w:r>
      <w:r>
        <w:rPr>
          <w:rFonts w:ascii="Times New Roman" w:hAnsi="Times New Roman" w:cs="Times New Roman"/>
          <w:sz w:val="28"/>
          <w:szCs w:val="28"/>
        </w:rPr>
        <w:t xml:space="preserve">рных дней с даты получения Заявления, указанного в пункте 6 настоящего Порядка. </w:t>
      </w:r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BC5EED">
        <w:rPr>
          <w:rFonts w:ascii="Times New Roman" w:hAnsi="Times New Roman" w:cs="Times New Roman"/>
          <w:sz w:val="28"/>
          <w:szCs w:val="28"/>
        </w:rPr>
        <w:t xml:space="preserve"> Внесение изменений в ранее выданное Решение осуществляется путем рассмотрения Заяв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Pr="00BC5EED">
        <w:rPr>
          <w:rFonts w:ascii="Times New Roman" w:hAnsi="Times New Roman" w:cs="Times New Roman"/>
          <w:sz w:val="28"/>
          <w:szCs w:val="28"/>
        </w:rPr>
        <w:t>, содержаще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C5EED">
        <w:rPr>
          <w:rFonts w:ascii="Times New Roman" w:hAnsi="Times New Roman" w:cs="Times New Roman"/>
          <w:sz w:val="28"/>
          <w:szCs w:val="28"/>
        </w:rPr>
        <w:t xml:space="preserve"> обоснованные предложения по внесению в него изменений, в порядке, установленном настоящим Порядком (в случае принятия решения о выдаче Решения ранее выданное аннулируется).</w:t>
      </w:r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21.</w:t>
      </w:r>
      <w:r w:rsidRPr="00BC5EED">
        <w:rPr>
          <w:rFonts w:ascii="Times New Roman" w:hAnsi="Times New Roman" w:cs="Times New Roman"/>
          <w:sz w:val="28"/>
          <w:szCs w:val="28"/>
        </w:rPr>
        <w:t xml:space="preserve"> Представление Заяв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Pr="00BC5EED">
        <w:rPr>
          <w:rFonts w:ascii="Times New Roman" w:hAnsi="Times New Roman" w:cs="Times New Roman"/>
          <w:sz w:val="28"/>
          <w:szCs w:val="28"/>
        </w:rPr>
        <w:t>, заполненно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C5EED">
        <w:rPr>
          <w:rFonts w:ascii="Times New Roman" w:hAnsi="Times New Roman" w:cs="Times New Roman"/>
          <w:sz w:val="28"/>
          <w:szCs w:val="28"/>
        </w:rPr>
        <w:t xml:space="preserve"> не в полном объеме, а также представление </w:t>
      </w:r>
      <w:r>
        <w:rPr>
          <w:rFonts w:ascii="Times New Roman" w:hAnsi="Times New Roman" w:cs="Times New Roman"/>
          <w:sz w:val="28"/>
          <w:szCs w:val="28"/>
        </w:rPr>
        <w:t xml:space="preserve">не в </w:t>
      </w:r>
      <w:r w:rsidRPr="00BC5EED">
        <w:rPr>
          <w:rFonts w:ascii="Times New Roman" w:hAnsi="Times New Roman" w:cs="Times New Roman"/>
          <w:sz w:val="28"/>
          <w:szCs w:val="28"/>
        </w:rPr>
        <w:t xml:space="preserve">полном объеме материалов, указанных </w:t>
      </w:r>
      <w:r w:rsidRPr="00CA093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пунктах 8.1 – 8.5, 10, 11, 12</w:t>
      </w:r>
      <w:r w:rsidRPr="00627921">
        <w:rPr>
          <w:rFonts w:ascii="Times New Roman" w:hAnsi="Times New Roman" w:cs="Times New Roman"/>
          <w:sz w:val="28"/>
          <w:szCs w:val="28"/>
        </w:rPr>
        <w:t xml:space="preserve"> настоящего Порядка, я</w:t>
      </w:r>
      <w:r>
        <w:rPr>
          <w:rFonts w:ascii="Times New Roman" w:hAnsi="Times New Roman" w:cs="Times New Roman"/>
          <w:sz w:val="28"/>
          <w:szCs w:val="28"/>
        </w:rPr>
        <w:t>вляются основанием для принятия администрацией</w:t>
      </w:r>
      <w:r w:rsidRPr="00EE5E86">
        <w:rPr>
          <w:rFonts w:ascii="Times New Roman" w:hAnsi="Times New Roman" w:cs="Times New Roman"/>
          <w:sz w:val="28"/>
          <w:szCs w:val="28"/>
        </w:rPr>
        <w:t xml:space="preserve"> Кореновского городского поселения Кореновского района</w:t>
      </w:r>
      <w:r w:rsidRPr="00BC5EED">
        <w:rPr>
          <w:rFonts w:ascii="Times New Roman" w:hAnsi="Times New Roman" w:cs="Times New Roman"/>
          <w:sz w:val="28"/>
          <w:szCs w:val="28"/>
        </w:rPr>
        <w:t xml:space="preserve"> решения об отказе в приеме Заяв</w:t>
      </w:r>
      <w:r>
        <w:rPr>
          <w:rFonts w:ascii="Times New Roman" w:hAnsi="Times New Roman" w:cs="Times New Roman"/>
          <w:sz w:val="28"/>
          <w:szCs w:val="28"/>
        </w:rPr>
        <w:t>ления и документов</w:t>
      </w:r>
      <w:r w:rsidRPr="00BC5EED">
        <w:rPr>
          <w:rFonts w:ascii="Times New Roman" w:hAnsi="Times New Roman" w:cs="Times New Roman"/>
          <w:sz w:val="28"/>
          <w:szCs w:val="28"/>
        </w:rPr>
        <w:t>.</w:t>
      </w:r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Pr="00B7341D" w:rsidRDefault="00AC381D" w:rsidP="00AC38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Кореновского</w:t>
      </w: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Кореновского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А.И. Березовская</w:t>
      </w:r>
      <w:bookmarkEnd w:id="3"/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81D" w:rsidRPr="008B5B9C" w:rsidRDefault="00AC381D" w:rsidP="00AC381D">
      <w:pPr>
        <w:spacing w:after="0" w:line="240" w:lineRule="auto"/>
        <w:ind w:left="4820" w:right="612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ПРИЛОЖЕНИЕ № 1</w:t>
      </w:r>
    </w:p>
    <w:p w:rsidR="00AC381D" w:rsidRPr="008B5B9C" w:rsidRDefault="00AC381D" w:rsidP="00AC381D">
      <w:pPr>
        <w:spacing w:after="0" w:line="240" w:lineRule="auto"/>
        <w:ind w:left="48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Порядку</w:t>
      </w:r>
    </w:p>
    <w:p w:rsidR="00AC381D" w:rsidRDefault="00AC381D" w:rsidP="00AC381D">
      <w:pPr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рассмотрению архитектурно-градостроительного облика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B5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объекта капитального строительства и выдачи решения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B5B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согласовании архитектурно-градостроительного облика объекта капитального строительства на территории Кореновского городского поселения Кореновского района</w:t>
      </w:r>
    </w:p>
    <w:p w:rsidR="00AC381D" w:rsidRDefault="00AC381D" w:rsidP="00AC381D">
      <w:pPr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81D" w:rsidRDefault="00AC381D" w:rsidP="00AC381D">
      <w:pPr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81D" w:rsidRPr="008B5B9C" w:rsidRDefault="00AC381D" w:rsidP="00AC381D">
      <w:pPr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81D" w:rsidRPr="008B5B9C" w:rsidRDefault="00AC381D" w:rsidP="00AC381D">
      <w:pPr>
        <w:spacing w:after="0" w:line="312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ФОРМА</w:t>
      </w:r>
    </w:p>
    <w:p w:rsidR="00AC381D" w:rsidRDefault="00AC381D" w:rsidP="00AC381D">
      <w:pPr>
        <w:spacing w:after="0" w:line="312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заявления о выдаче решения о согласовании архитектурно-</w:t>
      </w:r>
    </w:p>
    <w:p w:rsidR="00AC381D" w:rsidRPr="008B5B9C" w:rsidRDefault="00AC381D" w:rsidP="00AC381D">
      <w:pPr>
        <w:spacing w:after="0" w:line="312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градостроительного облика объекта капитального строительства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                                </w:t>
      </w:r>
      <w:r w:rsidRPr="00B843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реконструкци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и, капитального</w:t>
      </w:r>
      <w:r w:rsidRPr="00B843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ремонт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</w:p>
    <w:p w:rsidR="00AC381D" w:rsidRPr="008B5B9C" w:rsidRDefault="00AC381D" w:rsidP="00AC381D">
      <w:pPr>
        <w:spacing w:after="0" w:line="312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AC381D" w:rsidRPr="008B5B9C" w:rsidRDefault="00AC381D" w:rsidP="00AC381D">
      <w:pPr>
        <w:spacing w:after="0" w:line="312" w:lineRule="atLeast"/>
        <w:ind w:left="3402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</w:t>
      </w:r>
    </w:p>
    <w:p w:rsidR="00AC381D" w:rsidRPr="008B5B9C" w:rsidRDefault="00AC381D" w:rsidP="00AC381D">
      <w:pPr>
        <w:spacing w:after="0" w:line="312" w:lineRule="atLeast"/>
        <w:ind w:left="3402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Ф.И.О. должностного лица, на имя которого подается заявление</w:t>
      </w:r>
    </w:p>
    <w:p w:rsidR="00AC381D" w:rsidRPr="008B5B9C" w:rsidRDefault="00AC381D" w:rsidP="00AC381D">
      <w:pPr>
        <w:spacing w:after="0" w:line="312" w:lineRule="atLeast"/>
        <w:ind w:left="3402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</w:t>
      </w:r>
    </w:p>
    <w:p w:rsidR="00AC381D" w:rsidRPr="008B5B9C" w:rsidRDefault="00AC381D" w:rsidP="00AC381D">
      <w:pPr>
        <w:spacing w:after="0" w:line="312" w:lineRule="atLeast"/>
        <w:ind w:left="3402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Застройщик </w:t>
      </w: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</w:t>
      </w:r>
    </w:p>
    <w:p w:rsidR="00AC381D" w:rsidRPr="008B5B9C" w:rsidRDefault="00AC381D" w:rsidP="00AC381D">
      <w:pPr>
        <w:spacing w:after="0" w:line="312" w:lineRule="atLeast"/>
        <w:ind w:left="3402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(наименование организации, предприятия; ИНН</w:t>
      </w:r>
    </w:p>
    <w:p w:rsidR="00AC381D" w:rsidRPr="008B5B9C" w:rsidRDefault="00AC381D" w:rsidP="00AC381D">
      <w:pPr>
        <w:spacing w:after="0" w:line="312" w:lineRule="atLeast"/>
        <w:ind w:left="3402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</w:t>
      </w:r>
    </w:p>
    <w:p w:rsidR="00AC381D" w:rsidRPr="008B5B9C" w:rsidRDefault="00AC381D" w:rsidP="00AC381D">
      <w:pPr>
        <w:spacing w:after="0" w:line="312" w:lineRule="atLeast"/>
        <w:ind w:left="3402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юридический и почтовый адрес; ФИО руководителя; телефон;</w:t>
      </w:r>
    </w:p>
    <w:p w:rsidR="00AC381D" w:rsidRPr="008B5B9C" w:rsidRDefault="00AC381D" w:rsidP="00AC381D">
      <w:pPr>
        <w:spacing w:after="0" w:line="312" w:lineRule="atLeast"/>
        <w:ind w:left="3402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</w:t>
      </w:r>
    </w:p>
    <w:p w:rsidR="00AC381D" w:rsidRPr="008B5B9C" w:rsidRDefault="00AC381D" w:rsidP="00AC381D">
      <w:pPr>
        <w:spacing w:after="0" w:line="312" w:lineRule="atLeast"/>
        <w:ind w:left="3402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банковские реквизиты (наименование банка, р/с, к/с, БИК)</w:t>
      </w:r>
    </w:p>
    <w:p w:rsidR="00AC381D" w:rsidRPr="008B5B9C" w:rsidRDefault="00AC381D" w:rsidP="00AC381D">
      <w:pPr>
        <w:spacing w:after="0" w:line="312" w:lineRule="atLeast"/>
        <w:ind w:left="3402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</w:t>
      </w:r>
    </w:p>
    <w:p w:rsidR="00AC381D" w:rsidRPr="008B5B9C" w:rsidRDefault="00AC381D" w:rsidP="00AC381D">
      <w:pPr>
        <w:spacing w:after="0" w:line="312" w:lineRule="atLeast"/>
        <w:ind w:left="3402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</w:t>
      </w:r>
    </w:p>
    <w:p w:rsidR="00AC381D" w:rsidRPr="008B5B9C" w:rsidRDefault="00AC381D" w:rsidP="00AC381D">
      <w:pPr>
        <w:spacing w:after="0" w:line="312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AC381D" w:rsidRPr="008B5B9C" w:rsidRDefault="00AC381D" w:rsidP="00AC381D">
      <w:pPr>
        <w:spacing w:after="0" w:line="312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AC381D" w:rsidRPr="008B5B9C" w:rsidRDefault="00AC381D" w:rsidP="00AC381D">
      <w:pPr>
        <w:spacing w:after="0" w:line="312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 А Я В Л Е Н И Е от «___» ____________20__г.</w:t>
      </w:r>
    </w:p>
    <w:p w:rsidR="00AC381D" w:rsidRPr="008B5B9C" w:rsidRDefault="00AC381D" w:rsidP="00AC381D">
      <w:pPr>
        <w:spacing w:after="0" w:line="312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AC381D" w:rsidRPr="008B5B9C" w:rsidRDefault="00AC381D" w:rsidP="00AC381D">
      <w:pPr>
        <w:spacing w:after="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Прошу выдать решения о согласовании архитектурно-градостроительного облика объекта капитальн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ого строительства, реконструкции</w:t>
      </w: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полном объеме,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отдельным этапам,</w:t>
      </w:r>
      <w:r w:rsidRPr="00B84331">
        <w:t xml:space="preserve"> </w:t>
      </w:r>
      <w:r w:rsidRPr="00B843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капитальный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B843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ремонт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</w:t>
      </w: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</w:t>
      </w:r>
    </w:p>
    <w:p w:rsidR="00AC381D" w:rsidRPr="008B5B9C" w:rsidRDefault="00AC381D" w:rsidP="00AC381D">
      <w:pPr>
        <w:spacing w:after="0" w:line="312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(нужное подчеркнуть)</w:t>
      </w: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_______________________________________________________________________________</w:t>
      </w:r>
    </w:p>
    <w:p w:rsidR="00AC381D" w:rsidRPr="008B5B9C" w:rsidRDefault="00AC381D" w:rsidP="00AC381D">
      <w:pPr>
        <w:spacing w:after="0" w:line="312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наименование объекта ____________________________________________________________</w:t>
      </w:r>
    </w:p>
    <w:p w:rsidR="00AC381D" w:rsidRPr="008B5B9C" w:rsidRDefault="00AC381D" w:rsidP="00AC381D">
      <w:pPr>
        <w:spacing w:after="0" w:line="312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AC381D" w:rsidRPr="008B5B9C" w:rsidRDefault="00AC381D" w:rsidP="00AC381D">
      <w:pPr>
        <w:spacing w:after="0" w:line="312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AC381D" w:rsidRPr="008B5B9C" w:rsidRDefault="00AC381D" w:rsidP="00AC381D">
      <w:pPr>
        <w:spacing w:after="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земельном участке по адресу:</w:t>
      </w:r>
    </w:p>
    <w:p w:rsidR="00AC381D" w:rsidRPr="008B5B9C" w:rsidRDefault="00AC381D" w:rsidP="00AC381D">
      <w:pPr>
        <w:spacing w:after="0" w:line="312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</w:t>
      </w:r>
    </w:p>
    <w:p w:rsidR="00AC381D" w:rsidRDefault="00AC381D" w:rsidP="00AC381D">
      <w:pPr>
        <w:spacing w:after="0" w:line="312" w:lineRule="atLeast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lastRenderedPageBreak/>
        <w:t>(город, район, улица, кадастровый номер участка, условный номер участка, площадь)</w:t>
      </w:r>
    </w:p>
    <w:p w:rsidR="00AC381D" w:rsidRPr="008B5B9C" w:rsidRDefault="00AC381D" w:rsidP="00AC381D">
      <w:pPr>
        <w:spacing w:after="0" w:line="312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AC381D" w:rsidRPr="008B5B9C" w:rsidRDefault="00AC381D" w:rsidP="00AC381D">
      <w:pPr>
        <w:spacing w:after="0" w:line="312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</w:t>
      </w:r>
    </w:p>
    <w:p w:rsidR="00AC381D" w:rsidRPr="008B5B9C" w:rsidRDefault="00AC381D" w:rsidP="00AC381D">
      <w:pPr>
        <w:spacing w:after="0" w:line="312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AC381D" w:rsidRPr="008B5B9C" w:rsidRDefault="00AC381D" w:rsidP="00AC381D">
      <w:pPr>
        <w:spacing w:after="0" w:line="312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заявлению прилагаю</w:t>
      </w: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AC381D" w:rsidRPr="008B5B9C" w:rsidRDefault="00AC381D" w:rsidP="00AC381D">
      <w:pPr>
        <w:spacing w:after="0" w:line="312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</w:t>
      </w:r>
    </w:p>
    <w:p w:rsidR="00AC381D" w:rsidRPr="008B5B9C" w:rsidRDefault="00AC381D" w:rsidP="00AC381D">
      <w:pPr>
        <w:spacing w:after="0" w:line="312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</w:t>
      </w: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</w:t>
      </w:r>
    </w:p>
    <w:p w:rsidR="00AC381D" w:rsidRPr="008B5B9C" w:rsidRDefault="00AC381D" w:rsidP="00AC381D">
      <w:pPr>
        <w:spacing w:after="0" w:line="312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</w:t>
      </w: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</w:t>
      </w:r>
    </w:p>
    <w:p w:rsidR="00AC381D" w:rsidRPr="008B5B9C" w:rsidRDefault="00AC381D" w:rsidP="00AC381D">
      <w:pPr>
        <w:spacing w:after="0" w:line="312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</w:t>
      </w: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</w:t>
      </w:r>
    </w:p>
    <w:p w:rsidR="00AC381D" w:rsidRPr="008B5B9C" w:rsidRDefault="00AC381D" w:rsidP="00AC381D">
      <w:pPr>
        <w:spacing w:after="0" w:line="312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</w:t>
      </w: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</w:t>
      </w:r>
    </w:p>
    <w:p w:rsidR="00AC381D" w:rsidRPr="008B5B9C" w:rsidRDefault="00AC381D" w:rsidP="00AC381D">
      <w:pPr>
        <w:spacing w:after="0" w:line="312" w:lineRule="atLeast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AC381D" w:rsidRPr="008B5B9C" w:rsidRDefault="00AC381D" w:rsidP="00AC381D">
      <w:pPr>
        <w:spacing w:after="0" w:line="312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AC381D" w:rsidRPr="008B5B9C" w:rsidRDefault="00AC381D" w:rsidP="00AC381D">
      <w:pPr>
        <w:spacing w:after="0" w:line="312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Обязуюсь обо всех изменениях, связанных с приведенными в настоящем заявлении сведениями, сообщать в ___________________________________________________________</w:t>
      </w:r>
    </w:p>
    <w:p w:rsidR="00AC381D" w:rsidRPr="008B5B9C" w:rsidRDefault="00AC381D" w:rsidP="00AC381D">
      <w:pPr>
        <w:spacing w:after="0" w:line="312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________________________________________________________________________________</w:t>
      </w:r>
    </w:p>
    <w:p w:rsidR="00AC381D" w:rsidRPr="008B5B9C" w:rsidRDefault="00AC381D" w:rsidP="00AC381D">
      <w:pPr>
        <w:spacing w:after="0" w:line="312" w:lineRule="atLeast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наименование уполномоченного органа</w:t>
      </w:r>
    </w:p>
    <w:p w:rsidR="00AC381D" w:rsidRPr="008B5B9C" w:rsidRDefault="00AC381D" w:rsidP="00AC381D">
      <w:pPr>
        <w:spacing w:after="0" w:line="312" w:lineRule="atLeast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C381D" w:rsidRPr="008B5B9C" w:rsidRDefault="00AC381D" w:rsidP="00AC381D">
      <w:pPr>
        <w:spacing w:after="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Дата </w:t>
      </w: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 _____________ ____________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</w:t>
      </w: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_______ </w:t>
      </w:r>
    </w:p>
    <w:p w:rsidR="00AC381D" w:rsidRPr="008B5B9C" w:rsidRDefault="00AC381D" w:rsidP="00AC381D">
      <w:pPr>
        <w:spacing w:after="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            </w:t>
      </w:r>
      <w:r w:rsidRPr="008B5B9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(подпись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заявителя</w:t>
      </w:r>
      <w:r w:rsidRPr="008B5B9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) (Фамилия И.О.)</w:t>
      </w:r>
    </w:p>
    <w:p w:rsidR="00AC381D" w:rsidRPr="008B5B9C" w:rsidRDefault="00AC381D" w:rsidP="00AC381D">
      <w:pPr>
        <w:spacing w:after="0" w:line="312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C381D" w:rsidRDefault="00AC381D" w:rsidP="00AC381D">
      <w:pPr>
        <w:spacing w:after="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Дата регистрации заявления </w:t>
      </w:r>
      <w:r w:rsidRPr="00C57B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"___"____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__________20__ г.                                                        </w:t>
      </w:r>
    </w:p>
    <w:p w:rsidR="00AC381D" w:rsidRDefault="00AC381D" w:rsidP="00AC381D">
      <w:pPr>
        <w:spacing w:after="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C381D" w:rsidRPr="008B5B9C" w:rsidRDefault="00AC381D" w:rsidP="00AC381D">
      <w:pPr>
        <w:spacing w:after="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</w:t>
      </w:r>
      <w:r w:rsidRPr="008B5B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____________ </w:t>
      </w:r>
    </w:p>
    <w:p w:rsidR="00AC381D" w:rsidRPr="008B5B9C" w:rsidRDefault="00AC381D" w:rsidP="00AC381D">
      <w:pPr>
        <w:spacing w:after="0" w:line="31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5B9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(Фамилия И.О.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,</w:t>
      </w:r>
      <w:r w:rsidRPr="00C57BC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8B5B9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подпись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должностного лица, принявшего заявление)</w:t>
      </w:r>
    </w:p>
    <w:p w:rsidR="00AC381D" w:rsidRDefault="00AC381D" w:rsidP="00AC381D">
      <w:pPr>
        <w:spacing w:after="0" w:line="312" w:lineRule="atLeast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AC381D" w:rsidRDefault="00AC381D" w:rsidP="00AC381D">
      <w:pPr>
        <w:spacing w:after="0" w:line="312" w:lineRule="atLeast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AC381D" w:rsidRPr="008B5B9C" w:rsidRDefault="00AC381D" w:rsidP="00AC381D">
      <w:pPr>
        <w:spacing w:after="0" w:line="312" w:lineRule="atLeast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Кореновского</w:t>
      </w: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AC381D" w:rsidRPr="002157F8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Кореновского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bookmarkStart w:id="4" w:name="_GoBack"/>
      <w:bookmarkEnd w:id="4"/>
      <w:r>
        <w:rPr>
          <w:rFonts w:ascii="Times New Roman" w:hAnsi="Times New Roman" w:cs="Times New Roman"/>
          <w:sz w:val="28"/>
          <w:szCs w:val="28"/>
        </w:rPr>
        <w:t>А.И. Березовская</w:t>
      </w:r>
    </w:p>
    <w:p w:rsidR="00AC381D" w:rsidRDefault="00AC381D" w:rsidP="00AC3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E02" w:rsidRDefault="00AA7E02"/>
    <w:sectPr w:rsidR="00AA7E02" w:rsidSect="00AC381D">
      <w:headerReference w:type="default" r:id="rId7"/>
      <w:pgSz w:w="11906" w:h="16838"/>
      <w:pgMar w:top="1134" w:right="566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432" w:rsidRDefault="00AC1432" w:rsidP="00AC381D">
      <w:pPr>
        <w:spacing w:after="0" w:line="240" w:lineRule="auto"/>
      </w:pPr>
      <w:r>
        <w:separator/>
      </w:r>
    </w:p>
  </w:endnote>
  <w:endnote w:type="continuationSeparator" w:id="0">
    <w:p w:rsidR="00AC1432" w:rsidRDefault="00AC1432" w:rsidP="00AC3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432" w:rsidRDefault="00AC1432" w:rsidP="00AC381D">
      <w:pPr>
        <w:spacing w:after="0" w:line="240" w:lineRule="auto"/>
      </w:pPr>
      <w:r>
        <w:separator/>
      </w:r>
    </w:p>
  </w:footnote>
  <w:footnote w:type="continuationSeparator" w:id="0">
    <w:p w:rsidR="00AC1432" w:rsidRDefault="00AC1432" w:rsidP="00AC3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685563"/>
      <w:docPartObj>
        <w:docPartGallery w:val="Page Numbers (Top of Page)"/>
        <w:docPartUnique/>
      </w:docPartObj>
    </w:sdtPr>
    <w:sdtContent>
      <w:p w:rsidR="00AC381D" w:rsidRDefault="00AC381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AC381D" w:rsidRDefault="00AC381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9E"/>
    <w:rsid w:val="00AA7E02"/>
    <w:rsid w:val="00AC1432"/>
    <w:rsid w:val="00AC381D"/>
    <w:rsid w:val="00DF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81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381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C3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381D"/>
  </w:style>
  <w:style w:type="paragraph" w:styleId="a6">
    <w:name w:val="footer"/>
    <w:basedOn w:val="a"/>
    <w:link w:val="a7"/>
    <w:uiPriority w:val="99"/>
    <w:unhideWhenUsed/>
    <w:rsid w:val="00AC3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38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81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381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C3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381D"/>
  </w:style>
  <w:style w:type="paragraph" w:styleId="a6">
    <w:name w:val="footer"/>
    <w:basedOn w:val="a"/>
    <w:link w:val="a7"/>
    <w:uiPriority w:val="99"/>
    <w:unhideWhenUsed/>
    <w:rsid w:val="00AC3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3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2080</Words>
  <Characters>11861</Characters>
  <Application>Microsoft Office Word</Application>
  <DocSecurity>0</DocSecurity>
  <Lines>98</Lines>
  <Paragraphs>27</Paragraphs>
  <ScaleCrop>false</ScaleCrop>
  <Company>Home</Company>
  <LinksUpToDate>false</LinksUpToDate>
  <CharactersWithSpaces>13914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2</cp:revision>
  <dcterms:created xsi:type="dcterms:W3CDTF">2017-04-03T09:00:00Z</dcterms:created>
  <dcterms:modified xsi:type="dcterms:W3CDTF">2017-04-03T09:01:00Z</dcterms:modified>
</cp:coreProperties>
</file>